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341" w:rsidRPr="00895BB9" w:rsidRDefault="00CD7441" w:rsidP="00006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895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Обґрунтування</w:t>
      </w:r>
      <w:proofErr w:type="spellEnd"/>
      <w:r w:rsidRPr="00895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95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технічних</w:t>
      </w:r>
      <w:proofErr w:type="spellEnd"/>
      <w:r w:rsidRPr="00895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 </w:t>
      </w:r>
      <w:proofErr w:type="spellStart"/>
      <w:r w:rsidRPr="00895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якісних</w:t>
      </w:r>
      <w:proofErr w:type="spellEnd"/>
      <w:r w:rsidRPr="00895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характеристик предмета </w:t>
      </w:r>
      <w:proofErr w:type="spellStart"/>
      <w:r w:rsidRPr="00895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закупівлі</w:t>
      </w:r>
      <w:proofErr w:type="spellEnd"/>
      <w:r w:rsidRPr="00895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 </w:t>
      </w:r>
      <w:proofErr w:type="spellStart"/>
      <w:r w:rsidRPr="00895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очікуваної</w:t>
      </w:r>
      <w:proofErr w:type="spellEnd"/>
      <w:r w:rsidRPr="00895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95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вартості</w:t>
      </w:r>
      <w:proofErr w:type="spellEnd"/>
      <w:r w:rsidRPr="00895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предмета </w:t>
      </w:r>
      <w:proofErr w:type="spellStart"/>
      <w:r w:rsidRPr="00895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закупівлі</w:t>
      </w:r>
      <w:proofErr w:type="spellEnd"/>
      <w:r w:rsidRPr="00895BB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Pr="0089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63DB" w:rsidRDefault="00CD7441" w:rsidP="00EF57FA">
      <w:pPr>
        <w:spacing w:line="240" w:lineRule="atLeast"/>
        <w:jc w:val="center"/>
      </w:pPr>
      <w:proofErr w:type="spellStart"/>
      <w:r w:rsidRPr="00895BB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Ідентифікатор</w:t>
      </w:r>
      <w:proofErr w:type="spellEnd"/>
      <w:r w:rsidRPr="0089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5B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закупівлі</w:t>
      </w:r>
      <w:proofErr w:type="spellEnd"/>
      <w:r w:rsidRPr="00895B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063DB" w:rsidRPr="000063DB">
        <w:tab/>
      </w:r>
    </w:p>
    <w:p w:rsidR="00AB3E5A" w:rsidRPr="00AB3E5A" w:rsidRDefault="00AB3E5A" w:rsidP="00AB3E5A">
      <w:pPr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UA-2021-12-31-000915-a</w:t>
      </w:r>
    </w:p>
    <w:tbl>
      <w:tblPr>
        <w:tblW w:w="95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"/>
        <w:gridCol w:w="2409"/>
        <w:gridCol w:w="6774"/>
      </w:tblGrid>
      <w:tr w:rsidR="00CD7441" w:rsidRPr="00895BB9" w:rsidTr="0082328B">
        <w:trPr>
          <w:trHeight w:val="450"/>
        </w:trPr>
        <w:tc>
          <w:tcPr>
            <w:tcW w:w="387" w:type="dxa"/>
          </w:tcPr>
          <w:p w:rsidR="00CD7441" w:rsidRPr="00895BB9" w:rsidRDefault="00CD7441" w:rsidP="008232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B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9" w:type="dxa"/>
          </w:tcPr>
          <w:p w:rsidR="00CD7441" w:rsidRPr="00895BB9" w:rsidRDefault="00CD7441" w:rsidP="008232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95B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Класифікація</w:t>
            </w:r>
            <w:proofErr w:type="spellEnd"/>
            <w:r w:rsidRPr="00895B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ДК 021:2015</w:t>
            </w:r>
          </w:p>
        </w:tc>
        <w:tc>
          <w:tcPr>
            <w:tcW w:w="6774" w:type="dxa"/>
          </w:tcPr>
          <w:p w:rsidR="00CD7441" w:rsidRPr="00895BB9" w:rsidRDefault="00EF57FA" w:rsidP="0082328B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895BB9">
              <w:rPr>
                <w:rFonts w:ascii="Times New Roman" w:hAnsi="Times New Roman" w:cs="Times New Roman"/>
                <w:color w:val="777777"/>
                <w:sz w:val="24"/>
                <w:szCs w:val="24"/>
                <w:shd w:val="clear" w:color="auto" w:fill="FDFEFD"/>
              </w:rPr>
              <w:t> </w:t>
            </w:r>
            <w:r w:rsidRPr="00895BB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DFEFD"/>
              </w:rPr>
              <w:t>09310000-5</w:t>
            </w:r>
            <w:r w:rsidRPr="00895BB9">
              <w:rPr>
                <w:rFonts w:ascii="Times New Roman" w:hAnsi="Times New Roman" w:cs="Times New Roman"/>
                <w:color w:val="777777"/>
                <w:sz w:val="24"/>
                <w:szCs w:val="24"/>
                <w:shd w:val="clear" w:color="auto" w:fill="FDFEFD"/>
              </w:rPr>
              <w:t> - </w:t>
            </w:r>
            <w:proofErr w:type="spellStart"/>
            <w:r w:rsidRPr="00895BB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DFEFD"/>
              </w:rPr>
              <w:t>Електрична</w:t>
            </w:r>
            <w:proofErr w:type="spellEnd"/>
            <w:r w:rsidRPr="00895BB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DFEFD"/>
              </w:rPr>
              <w:t xml:space="preserve"> </w:t>
            </w:r>
            <w:proofErr w:type="spellStart"/>
            <w:r w:rsidRPr="00895BB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DFEFD"/>
              </w:rPr>
              <w:t>енергія</w:t>
            </w:r>
            <w:proofErr w:type="spellEnd"/>
          </w:p>
        </w:tc>
      </w:tr>
      <w:tr w:rsidR="00CD7441" w:rsidRPr="00895BB9" w:rsidTr="006D58A8">
        <w:trPr>
          <w:trHeight w:val="450"/>
        </w:trPr>
        <w:tc>
          <w:tcPr>
            <w:tcW w:w="387" w:type="dxa"/>
          </w:tcPr>
          <w:p w:rsidR="00CD7441" w:rsidRPr="00895BB9" w:rsidRDefault="00CD7441" w:rsidP="008232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B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9" w:type="dxa"/>
          </w:tcPr>
          <w:p w:rsidR="00CD7441" w:rsidRPr="00895BB9" w:rsidRDefault="00CD7441" w:rsidP="008232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B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74" w:type="dxa"/>
            <w:shd w:val="clear" w:color="auto" w:fill="auto"/>
          </w:tcPr>
          <w:p w:rsidR="006D58A8" w:rsidRPr="00895BB9" w:rsidRDefault="00EF57FA" w:rsidP="00EF57FA">
            <w:pPr>
              <w:shd w:val="clear" w:color="auto" w:fill="EEEEEE"/>
              <w:spacing w:after="0" w:line="60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EF57F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EF57F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універсальна</w:t>
            </w:r>
            <w:proofErr w:type="spellEnd"/>
            <w:r w:rsidRPr="00EF57F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F57F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послуга</w:t>
            </w:r>
            <w:proofErr w:type="spellEnd"/>
            <w:r w:rsidRPr="00EF57F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EF57F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постачання</w:t>
            </w:r>
            <w:proofErr w:type="spellEnd"/>
            <w:r w:rsidRPr="00EF57F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F57F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електричної</w:t>
            </w:r>
            <w:proofErr w:type="spellEnd"/>
            <w:r w:rsidRPr="00EF57F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F57F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енергії</w:t>
            </w:r>
            <w:proofErr w:type="spellEnd"/>
          </w:p>
        </w:tc>
      </w:tr>
      <w:tr w:rsidR="00CD7441" w:rsidRPr="00895BB9" w:rsidTr="00895BB9">
        <w:trPr>
          <w:trHeight w:val="450"/>
        </w:trPr>
        <w:tc>
          <w:tcPr>
            <w:tcW w:w="387" w:type="dxa"/>
          </w:tcPr>
          <w:p w:rsidR="00CD7441" w:rsidRPr="00895BB9" w:rsidRDefault="00CD7441" w:rsidP="008232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B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09" w:type="dxa"/>
          </w:tcPr>
          <w:p w:rsidR="00CD7441" w:rsidRPr="00895BB9" w:rsidRDefault="00CD7441" w:rsidP="008232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9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Ідентифікатор</w:t>
            </w:r>
            <w:proofErr w:type="spellEnd"/>
            <w:r w:rsidRPr="0089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774" w:type="dxa"/>
            <w:shd w:val="clear" w:color="auto" w:fill="auto"/>
            <w:vAlign w:val="center"/>
          </w:tcPr>
          <w:p w:rsidR="00CD7441" w:rsidRPr="00913DDE" w:rsidRDefault="00AB3E5A" w:rsidP="00AB3E5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UA-2021-12-31-000915-a</w:t>
            </w:r>
          </w:p>
        </w:tc>
      </w:tr>
      <w:tr w:rsidR="00CD7441" w:rsidRPr="00895BB9" w:rsidTr="0082328B">
        <w:trPr>
          <w:trHeight w:val="450"/>
        </w:trPr>
        <w:tc>
          <w:tcPr>
            <w:tcW w:w="387" w:type="dxa"/>
          </w:tcPr>
          <w:p w:rsidR="00CD7441" w:rsidRPr="00895BB9" w:rsidRDefault="00CD7441" w:rsidP="008232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B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09" w:type="dxa"/>
          </w:tcPr>
          <w:p w:rsidR="00CD7441" w:rsidRPr="00895BB9" w:rsidRDefault="00CD7441" w:rsidP="008232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5B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Процедура закупівлі </w:t>
            </w:r>
          </w:p>
        </w:tc>
        <w:tc>
          <w:tcPr>
            <w:tcW w:w="6774" w:type="dxa"/>
          </w:tcPr>
          <w:p w:rsidR="00CD7441" w:rsidRPr="00895BB9" w:rsidRDefault="00494119" w:rsidP="008232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95B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Пере</w:t>
            </w:r>
            <w:r w:rsidR="007851E9" w:rsidRPr="00895B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говорна процедура </w:t>
            </w:r>
            <w:proofErr w:type="spellStart"/>
            <w:r w:rsidR="00BA7926" w:rsidRPr="00895B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закупівель</w:t>
            </w:r>
            <w:proofErr w:type="spellEnd"/>
            <w:r w:rsidR="00BA7926" w:rsidRPr="00895B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(скорочена)</w:t>
            </w:r>
          </w:p>
        </w:tc>
      </w:tr>
      <w:tr w:rsidR="007851E9" w:rsidRPr="00895BB9" w:rsidTr="0082328B">
        <w:trPr>
          <w:trHeight w:val="450"/>
        </w:trPr>
        <w:tc>
          <w:tcPr>
            <w:tcW w:w="387" w:type="dxa"/>
          </w:tcPr>
          <w:p w:rsidR="007851E9" w:rsidRPr="00895BB9" w:rsidRDefault="007851E9" w:rsidP="008232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B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09" w:type="dxa"/>
          </w:tcPr>
          <w:p w:rsidR="007851E9" w:rsidRPr="00895BB9" w:rsidRDefault="007851E9" w:rsidP="0082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9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89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технічних</w:t>
            </w:r>
            <w:proofErr w:type="spellEnd"/>
            <w:r w:rsidRPr="0089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9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якісних</w:t>
            </w:r>
            <w:proofErr w:type="spellEnd"/>
            <w:r w:rsidRPr="0089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 предмета </w:t>
            </w:r>
            <w:proofErr w:type="spellStart"/>
            <w:r w:rsidRPr="0089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774" w:type="dxa"/>
          </w:tcPr>
          <w:p w:rsidR="007851E9" w:rsidRPr="00C85F74" w:rsidRDefault="00895BB9" w:rsidP="00083C03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Згідно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з пунктом 93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частини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1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статті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1 Закону про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ринок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електричної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енергії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№ 2019,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універсальна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послуга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—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постачання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електричної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енергії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побутовим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та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малим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непобутовим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споживачам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. У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Законі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про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ринок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електричної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енергії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№ 2019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стаття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63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регулює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питання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надання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універсальних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послуг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. На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бюджетні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установи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незалежно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від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розміру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договірної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потужності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поширюються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всі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права та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обов’язки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,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передбачені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Законом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України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"Про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ринок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електричної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енергії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" для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малих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непобутових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споживачів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щодо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отримання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універсальних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послуг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,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передбачених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статтею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63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цього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Закону.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Універсальні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послуги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постачальники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таких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послуг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надають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виключно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побутовим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та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малим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непобутовим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споживачам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.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Отже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,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ті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замовники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,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які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відносяться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до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малих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непобутових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споживачів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, на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закупівлю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електричної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енергії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проводять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переговорну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процедуру з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постачальником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універсальних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послуг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,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оскільки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в межах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території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здійснення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діяльності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одного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постачальника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універсальних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послуг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не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допускається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здійснення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діяльності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іншими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постачальниками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універсальних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послуг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.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Постачальник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універсальних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послуг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не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може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відмовити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побутовому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та малому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непобутовому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споживачеві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,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які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знаходяться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на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території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здійснення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його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діяльності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, в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укладенні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договору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постачання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електричної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енергії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. На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території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Запорізької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області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тимчасово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призначено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постачальником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універсальних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послуг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-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Товариство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з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обмеженою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відповідальністю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«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Запоріжжяелектропостачання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».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Враховуючи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вищевикладене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та з метою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постачання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електричної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енергії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на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об’єкти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благоустрою (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світлофорні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об’єкти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,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мережі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зовнішнього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освітлення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міста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,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фонтанний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комплекс,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насосні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станції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) для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забезпечення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безпеки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дорожнього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руху,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освітлення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міста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та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функціонування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фонтанного комплексу, департамент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капітального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будівництва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та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житлово-комунального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господарства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ММР ЗО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має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укласти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договір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на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закупівлю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товару (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універсальна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послуга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): 09310000-5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</w:t>
            </w:r>
            <w:bookmarkStart w:id="0" w:name="_GoBack"/>
            <w:bookmarkEnd w:id="0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остачання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електричної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енергії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(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електрична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енергія</w:t>
            </w:r>
            <w:proofErr w:type="spellEnd"/>
            <w:r w:rsidRPr="00C85F7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) </w:t>
            </w:r>
            <w:r w:rsidR="00AB3E5A" w:rsidRPr="00AB3E5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на 1 </w:t>
            </w:r>
            <w:proofErr w:type="spellStart"/>
            <w:r w:rsidR="00AB3E5A" w:rsidRPr="00AB3E5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півріччя</w:t>
            </w:r>
            <w:proofErr w:type="spellEnd"/>
            <w:r w:rsidR="00AB3E5A" w:rsidRPr="00AB3E5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2022 року з </w:t>
            </w:r>
            <w:proofErr w:type="spellStart"/>
            <w:r w:rsidR="00AB3E5A" w:rsidRPr="00AB3E5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Товариством</w:t>
            </w:r>
            <w:proofErr w:type="spellEnd"/>
            <w:r w:rsidR="00AB3E5A" w:rsidRPr="00AB3E5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з </w:t>
            </w:r>
            <w:proofErr w:type="spellStart"/>
            <w:r w:rsidR="00AB3E5A" w:rsidRPr="00AB3E5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обмеженою</w:t>
            </w:r>
            <w:proofErr w:type="spellEnd"/>
            <w:r w:rsidR="00AB3E5A" w:rsidRPr="00AB3E5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="00AB3E5A" w:rsidRPr="00AB3E5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відповідальністю</w:t>
            </w:r>
            <w:proofErr w:type="spellEnd"/>
            <w:r w:rsidR="00AB3E5A" w:rsidRPr="00AB3E5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«</w:t>
            </w:r>
            <w:proofErr w:type="spellStart"/>
            <w:r w:rsidR="00AB3E5A" w:rsidRPr="00AB3E5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Запоріжжяелектропостачання</w:t>
            </w:r>
            <w:proofErr w:type="spellEnd"/>
            <w:r w:rsidR="00AB3E5A" w:rsidRPr="00AB3E5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», як з </w:t>
            </w:r>
            <w:proofErr w:type="spellStart"/>
            <w:r w:rsidR="00AB3E5A" w:rsidRPr="00AB3E5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тимчасово</w:t>
            </w:r>
            <w:proofErr w:type="spellEnd"/>
            <w:r w:rsidR="00AB3E5A" w:rsidRPr="00AB3E5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="00AB3E5A" w:rsidRPr="00AB3E5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призначено</w:t>
            </w:r>
            <w:proofErr w:type="spellEnd"/>
            <w:r w:rsidR="00AB3E5A" w:rsidRPr="00AB3E5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="00AB3E5A" w:rsidRPr="00AB3E5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постачальником</w:t>
            </w:r>
            <w:proofErr w:type="spellEnd"/>
            <w:r w:rsidR="00AB3E5A" w:rsidRPr="00AB3E5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="00AB3E5A" w:rsidRPr="00AB3E5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універсальних</w:t>
            </w:r>
            <w:proofErr w:type="spellEnd"/>
            <w:r w:rsidR="00AB3E5A" w:rsidRPr="00AB3E5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="00AB3E5A" w:rsidRPr="00AB3E5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послуг</w:t>
            </w:r>
            <w:proofErr w:type="spellEnd"/>
            <w:r w:rsidR="00AB3E5A" w:rsidRPr="00AB3E5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на </w:t>
            </w:r>
            <w:proofErr w:type="spellStart"/>
            <w:r w:rsidR="00AB3E5A" w:rsidRPr="00AB3E5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території</w:t>
            </w:r>
            <w:proofErr w:type="spellEnd"/>
            <w:r w:rsidR="00AB3E5A" w:rsidRPr="00AB3E5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="00AB3E5A" w:rsidRPr="00AB3E5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Запорізької</w:t>
            </w:r>
            <w:proofErr w:type="spellEnd"/>
            <w:r w:rsidR="00AB3E5A" w:rsidRPr="00AB3E5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proofErr w:type="spellStart"/>
            <w:r w:rsidR="00AB3E5A" w:rsidRPr="00AB3E5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області</w:t>
            </w:r>
            <w:proofErr w:type="spellEnd"/>
            <w:r w:rsidR="00AB3E5A" w:rsidRPr="00AB3E5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 xml:space="preserve"> в м. </w:t>
            </w:r>
            <w:proofErr w:type="spellStart"/>
            <w:r w:rsidR="00AB3E5A" w:rsidRPr="00AB3E5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Мелітополь</w:t>
            </w:r>
            <w:proofErr w:type="spellEnd"/>
            <w:r w:rsidR="00AB3E5A" w:rsidRPr="00AB3E5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DFEFD"/>
              </w:rPr>
              <w:t>.</w:t>
            </w:r>
          </w:p>
        </w:tc>
      </w:tr>
      <w:tr w:rsidR="007851E9" w:rsidRPr="00895BB9" w:rsidTr="0082328B">
        <w:trPr>
          <w:trHeight w:val="450"/>
        </w:trPr>
        <w:tc>
          <w:tcPr>
            <w:tcW w:w="387" w:type="dxa"/>
          </w:tcPr>
          <w:p w:rsidR="007851E9" w:rsidRPr="00895BB9" w:rsidRDefault="007851E9" w:rsidP="008232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B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09" w:type="dxa"/>
          </w:tcPr>
          <w:p w:rsidR="007851E9" w:rsidRPr="00895BB9" w:rsidRDefault="007851E9" w:rsidP="008232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B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74" w:type="dxa"/>
          </w:tcPr>
          <w:p w:rsidR="00913DDE" w:rsidRPr="00913DDE" w:rsidRDefault="00C85F74" w:rsidP="00083C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DFEFD"/>
              </w:rPr>
            </w:pPr>
            <w:r w:rsidRPr="0091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Потреба </w:t>
            </w:r>
            <w:r w:rsidR="00AB3E5A" w:rsidRPr="00AB3E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1674200</w:t>
            </w:r>
            <w:r w:rsidR="00913DDE" w:rsidRPr="00913D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 </w:t>
            </w:r>
            <w:r w:rsidR="00913DDE" w:rsidRPr="00913DD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DFEFD"/>
              </w:rPr>
              <w:t>кВт*год</w:t>
            </w:r>
          </w:p>
          <w:p w:rsidR="00C85F74" w:rsidRPr="00AB3E5A" w:rsidRDefault="00C85F74" w:rsidP="00083C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поставки з 01.</w:t>
            </w:r>
            <w:r w:rsidR="00AB3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AB3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</w:t>
            </w:r>
            <w:r w:rsidR="00AB3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B3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AB3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C85F74" w:rsidRPr="00895BB9" w:rsidRDefault="00C85F74" w:rsidP="00083C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51E9" w:rsidRPr="00895BB9" w:rsidTr="0082328B">
        <w:trPr>
          <w:trHeight w:val="450"/>
        </w:trPr>
        <w:tc>
          <w:tcPr>
            <w:tcW w:w="387" w:type="dxa"/>
          </w:tcPr>
          <w:p w:rsidR="007851E9" w:rsidRPr="00895BB9" w:rsidRDefault="007851E9" w:rsidP="008232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B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09" w:type="dxa"/>
          </w:tcPr>
          <w:p w:rsidR="007851E9" w:rsidRPr="00895BB9" w:rsidRDefault="007851E9" w:rsidP="008232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B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74" w:type="dxa"/>
            <w:shd w:val="clear" w:color="auto" w:fill="auto"/>
          </w:tcPr>
          <w:p w:rsidR="007851E9" w:rsidRPr="00AB3E5A" w:rsidRDefault="00AB3E5A" w:rsidP="00DD02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3E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8</w:t>
            </w:r>
            <w:r w:rsidRPr="00AB3E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 xml:space="preserve"> </w:t>
            </w:r>
            <w:r w:rsidRPr="00AB3E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789</w:t>
            </w:r>
            <w:r w:rsidRPr="00AB3E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 </w:t>
            </w:r>
            <w:r w:rsidRPr="00AB3E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550</w:t>
            </w:r>
            <w:r w:rsidRPr="00AB3E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,</w:t>
            </w:r>
            <w:r w:rsidRPr="00AB3E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00</w:t>
            </w:r>
            <w:r w:rsidRPr="00AB3E5A">
              <w:rPr>
                <w:rFonts w:ascii="Arial" w:hAnsi="Arial" w:cs="Arial"/>
                <w:color w:val="000000"/>
                <w:sz w:val="24"/>
                <w:szCs w:val="24"/>
                <w:shd w:val="clear" w:color="auto" w:fill="FDFEFD"/>
              </w:rPr>
              <w:t xml:space="preserve"> </w:t>
            </w:r>
            <w:r w:rsidRPr="00AB3E5A">
              <w:rPr>
                <w:rFonts w:ascii="Arial" w:hAnsi="Arial" w:cs="Arial"/>
                <w:color w:val="000000"/>
                <w:sz w:val="24"/>
                <w:szCs w:val="24"/>
                <w:shd w:val="clear" w:color="auto" w:fill="FDFEFD"/>
                <w:lang w:val="uk-UA"/>
              </w:rPr>
              <w:t>грн.</w:t>
            </w:r>
            <w:r w:rsidRPr="00AB3E5A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EEEEEE"/>
                <w:lang w:val="en-US"/>
              </w:rPr>
              <w:t xml:space="preserve"> </w:t>
            </w:r>
          </w:p>
        </w:tc>
      </w:tr>
    </w:tbl>
    <w:p w:rsidR="00CD7441" w:rsidRPr="00895BB9" w:rsidRDefault="00CD7441" w:rsidP="00C85F7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D7441" w:rsidRPr="00895BB9" w:rsidSect="00C85F7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435" w:rsidRDefault="00F62435" w:rsidP="004216C3">
      <w:pPr>
        <w:spacing w:after="0" w:line="240" w:lineRule="auto"/>
      </w:pPr>
      <w:r>
        <w:separator/>
      </w:r>
    </w:p>
  </w:endnote>
  <w:endnote w:type="continuationSeparator" w:id="0">
    <w:p w:rsidR="00F62435" w:rsidRDefault="00F62435" w:rsidP="0042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435" w:rsidRDefault="00F62435" w:rsidP="004216C3">
      <w:pPr>
        <w:spacing w:after="0" w:line="240" w:lineRule="auto"/>
      </w:pPr>
      <w:r>
        <w:separator/>
      </w:r>
    </w:p>
  </w:footnote>
  <w:footnote w:type="continuationSeparator" w:id="0">
    <w:p w:rsidR="00F62435" w:rsidRDefault="00F62435" w:rsidP="00421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9F"/>
    <w:rsid w:val="000063DB"/>
    <w:rsid w:val="00010154"/>
    <w:rsid w:val="0007146F"/>
    <w:rsid w:val="00077EB5"/>
    <w:rsid w:val="000800FB"/>
    <w:rsid w:val="0009460D"/>
    <w:rsid w:val="00134486"/>
    <w:rsid w:val="00196F9F"/>
    <w:rsid w:val="001A0CC6"/>
    <w:rsid w:val="001F1853"/>
    <w:rsid w:val="00210993"/>
    <w:rsid w:val="00257AB7"/>
    <w:rsid w:val="002A545E"/>
    <w:rsid w:val="002D26DF"/>
    <w:rsid w:val="002D36AF"/>
    <w:rsid w:val="003414EE"/>
    <w:rsid w:val="00371100"/>
    <w:rsid w:val="00384BA0"/>
    <w:rsid w:val="003E34A0"/>
    <w:rsid w:val="003F3341"/>
    <w:rsid w:val="003F72F5"/>
    <w:rsid w:val="004216C3"/>
    <w:rsid w:val="00494119"/>
    <w:rsid w:val="004E5021"/>
    <w:rsid w:val="005163C5"/>
    <w:rsid w:val="00530DB0"/>
    <w:rsid w:val="00540771"/>
    <w:rsid w:val="0056189E"/>
    <w:rsid w:val="00561C27"/>
    <w:rsid w:val="00582541"/>
    <w:rsid w:val="005A3583"/>
    <w:rsid w:val="00605460"/>
    <w:rsid w:val="00623A63"/>
    <w:rsid w:val="006654AE"/>
    <w:rsid w:val="006A2FEF"/>
    <w:rsid w:val="006B6342"/>
    <w:rsid w:val="006D1752"/>
    <w:rsid w:val="006D58A8"/>
    <w:rsid w:val="00715F7D"/>
    <w:rsid w:val="0072285D"/>
    <w:rsid w:val="007405D3"/>
    <w:rsid w:val="00740D58"/>
    <w:rsid w:val="007418B9"/>
    <w:rsid w:val="00782D72"/>
    <w:rsid w:val="007851E9"/>
    <w:rsid w:val="007A32D7"/>
    <w:rsid w:val="007E7BCF"/>
    <w:rsid w:val="00800464"/>
    <w:rsid w:val="0082328B"/>
    <w:rsid w:val="00895BB9"/>
    <w:rsid w:val="008A641B"/>
    <w:rsid w:val="008B46F6"/>
    <w:rsid w:val="00913DDE"/>
    <w:rsid w:val="00944976"/>
    <w:rsid w:val="00953788"/>
    <w:rsid w:val="00962DCD"/>
    <w:rsid w:val="00990828"/>
    <w:rsid w:val="009B2F2E"/>
    <w:rsid w:val="009D1B22"/>
    <w:rsid w:val="009E0781"/>
    <w:rsid w:val="00A47447"/>
    <w:rsid w:val="00A940F1"/>
    <w:rsid w:val="00AB3E5A"/>
    <w:rsid w:val="00AE5430"/>
    <w:rsid w:val="00AF13ED"/>
    <w:rsid w:val="00B23448"/>
    <w:rsid w:val="00B35AB2"/>
    <w:rsid w:val="00B67F26"/>
    <w:rsid w:val="00B803A8"/>
    <w:rsid w:val="00BA6035"/>
    <w:rsid w:val="00BA7926"/>
    <w:rsid w:val="00BC6404"/>
    <w:rsid w:val="00C0277B"/>
    <w:rsid w:val="00C030B4"/>
    <w:rsid w:val="00C4238B"/>
    <w:rsid w:val="00C85F74"/>
    <w:rsid w:val="00C86F16"/>
    <w:rsid w:val="00CD7441"/>
    <w:rsid w:val="00CF5E40"/>
    <w:rsid w:val="00D0699F"/>
    <w:rsid w:val="00D13BCD"/>
    <w:rsid w:val="00D35366"/>
    <w:rsid w:val="00DD0256"/>
    <w:rsid w:val="00DD4348"/>
    <w:rsid w:val="00E12A10"/>
    <w:rsid w:val="00E70673"/>
    <w:rsid w:val="00E95E02"/>
    <w:rsid w:val="00EB734D"/>
    <w:rsid w:val="00EF57FA"/>
    <w:rsid w:val="00F1095A"/>
    <w:rsid w:val="00F21023"/>
    <w:rsid w:val="00F2549B"/>
    <w:rsid w:val="00F62435"/>
    <w:rsid w:val="00F95E0B"/>
    <w:rsid w:val="00F9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ACA8"/>
  <w15:docId w15:val="{CBD1E9C6-882B-4507-A8C7-B379D556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752"/>
  </w:style>
  <w:style w:type="paragraph" w:styleId="1">
    <w:name w:val="heading 1"/>
    <w:basedOn w:val="a"/>
    <w:link w:val="10"/>
    <w:uiPriority w:val="9"/>
    <w:qFormat/>
    <w:rsid w:val="006D58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name">
    <w:name w:val="heading_name"/>
    <w:basedOn w:val="a0"/>
    <w:rsid w:val="00196F9F"/>
  </w:style>
  <w:style w:type="paragraph" w:styleId="a3">
    <w:name w:val="Normal (Web)"/>
    <w:basedOn w:val="a"/>
    <w:uiPriority w:val="99"/>
    <w:semiHidden/>
    <w:unhideWhenUsed/>
    <w:rsid w:val="0019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apiid">
    <w:name w:val="js-apiid"/>
    <w:basedOn w:val="a0"/>
    <w:rsid w:val="00077EB5"/>
  </w:style>
  <w:style w:type="character" w:customStyle="1" w:styleId="value">
    <w:name w:val="value"/>
    <w:basedOn w:val="a0"/>
    <w:rsid w:val="00F95E0B"/>
  </w:style>
  <w:style w:type="character" w:customStyle="1" w:styleId="small">
    <w:name w:val="small"/>
    <w:basedOn w:val="a0"/>
    <w:rsid w:val="00F95E0B"/>
  </w:style>
  <w:style w:type="paragraph" w:styleId="a4">
    <w:name w:val="header"/>
    <w:basedOn w:val="a"/>
    <w:link w:val="a5"/>
    <w:uiPriority w:val="99"/>
    <w:semiHidden/>
    <w:unhideWhenUsed/>
    <w:rsid w:val="0042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16C3"/>
  </w:style>
  <w:style w:type="paragraph" w:styleId="a6">
    <w:name w:val="footer"/>
    <w:basedOn w:val="a"/>
    <w:link w:val="a7"/>
    <w:uiPriority w:val="99"/>
    <w:semiHidden/>
    <w:unhideWhenUsed/>
    <w:rsid w:val="0042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16C3"/>
  </w:style>
  <w:style w:type="character" w:customStyle="1" w:styleId="10">
    <w:name w:val="Заголовок 1 Знак"/>
    <w:basedOn w:val="a0"/>
    <w:link w:val="1"/>
    <w:uiPriority w:val="9"/>
    <w:rsid w:val="006D58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2021-06-22T05:09:00Z</cp:lastPrinted>
  <dcterms:created xsi:type="dcterms:W3CDTF">2022-01-04T13:28:00Z</dcterms:created>
  <dcterms:modified xsi:type="dcterms:W3CDTF">2022-01-04T13:28:00Z</dcterms:modified>
</cp:coreProperties>
</file>